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C8194B" w:rsidRPr="000D6BE5" w:rsidTr="00A430A5">
        <w:tc>
          <w:tcPr>
            <w:tcW w:w="4608" w:type="dxa"/>
          </w:tcPr>
          <w:p w:rsidR="00C8194B" w:rsidRPr="005B1489" w:rsidRDefault="00C8194B" w:rsidP="00A430A5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4B" w:rsidRPr="000D6BE5" w:rsidTr="00A430A5">
        <w:trPr>
          <w:trHeight w:val="276"/>
        </w:trPr>
        <w:tc>
          <w:tcPr>
            <w:tcW w:w="4608" w:type="dxa"/>
          </w:tcPr>
          <w:p w:rsidR="00C8194B" w:rsidRPr="005B1489" w:rsidRDefault="00C8194B" w:rsidP="00A430A5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C8194B" w:rsidRPr="000D6BE5" w:rsidTr="00A430A5">
        <w:tc>
          <w:tcPr>
            <w:tcW w:w="4608" w:type="dxa"/>
          </w:tcPr>
          <w:p w:rsidR="00C8194B" w:rsidRPr="005B1489" w:rsidRDefault="00C8194B" w:rsidP="00A430A5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C8194B" w:rsidRPr="005B1489" w:rsidRDefault="00C8194B" w:rsidP="00A430A5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C8194B" w:rsidRPr="000D6BE5" w:rsidTr="00A430A5">
        <w:tc>
          <w:tcPr>
            <w:tcW w:w="4608" w:type="dxa"/>
          </w:tcPr>
          <w:p w:rsidR="00C8194B" w:rsidRPr="005B1489" w:rsidRDefault="00C8194B" w:rsidP="00A430A5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C8194B" w:rsidRPr="005B1489" w:rsidRDefault="00C8194B" w:rsidP="00A430A5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C8194B" w:rsidRPr="00F96611" w:rsidRDefault="00C8194B" w:rsidP="00C8194B">
      <w:pPr>
        <w:jc w:val="both"/>
        <w:rPr>
          <w:rFonts w:ascii="Arial" w:hAnsi="Arial" w:cs="Arial"/>
        </w:rPr>
      </w:pPr>
    </w:p>
    <w:p w:rsidR="00C8194B" w:rsidRDefault="00C8194B" w:rsidP="00C8194B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J A V N I   P O Z I V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  <w:r w:rsidRPr="002C1152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</w:p>
    <w:p w:rsidR="00C8194B" w:rsidRDefault="00C8194B" w:rsidP="00C8194B">
      <w:pPr>
        <w:jc w:val="both"/>
        <w:rPr>
          <w:rFonts w:ascii="Arial" w:hAnsi="Arial" w:cs="Arial"/>
          <w:b/>
        </w:rPr>
      </w:pPr>
    </w:p>
    <w:p w:rsidR="00C8194B" w:rsidRPr="00F96611" w:rsidRDefault="00C8194B" w:rsidP="00C8194B">
      <w:pPr>
        <w:jc w:val="both"/>
        <w:rPr>
          <w:rFonts w:ascii="Arial" w:hAnsi="Arial" w:cs="Arial"/>
          <w:b/>
        </w:rPr>
      </w:pPr>
    </w:p>
    <w:p w:rsidR="00C8194B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C8194B" w:rsidRPr="00F96611" w:rsidRDefault="00C8194B" w:rsidP="00C8194B">
      <w:pPr>
        <w:jc w:val="both"/>
        <w:rPr>
          <w:rFonts w:ascii="Arial" w:hAnsi="Arial" w:cs="Arial"/>
          <w:b/>
        </w:rPr>
      </w:pPr>
    </w:p>
    <w:p w:rsidR="00C8194B" w:rsidRDefault="00C8194B" w:rsidP="00C8194B">
      <w:pPr>
        <w:ind w:firstLine="708"/>
        <w:jc w:val="both"/>
        <w:rPr>
          <w:rFonts w:ascii="Arial" w:hAnsi="Arial" w:cs="Arial"/>
        </w:rPr>
      </w:pPr>
      <w:r w:rsidRPr="00F96611">
        <w:rPr>
          <w:rFonts w:ascii="Arial" w:hAnsi="Arial" w:cs="Arial"/>
          <w:bCs/>
        </w:rPr>
        <w:t>U Proračunu Primorsko-goranske županij</w:t>
      </w:r>
      <w:r>
        <w:rPr>
          <w:rFonts w:ascii="Arial" w:hAnsi="Arial" w:cs="Arial"/>
          <w:bCs/>
        </w:rPr>
        <w:t xml:space="preserve">e </w:t>
      </w:r>
      <w:r w:rsidRPr="002C1152">
        <w:rPr>
          <w:rFonts w:ascii="Arial" w:hAnsi="Arial" w:cs="Arial"/>
          <w:bCs/>
        </w:rPr>
        <w:t>za 2015. godinu</w:t>
      </w:r>
      <w:r>
        <w:rPr>
          <w:rFonts w:ascii="Arial" w:hAnsi="Arial" w:cs="Arial"/>
          <w:bCs/>
        </w:rPr>
        <w:t xml:space="preserve">, </w:t>
      </w:r>
      <w:r w:rsidRPr="00CC3969">
        <w:rPr>
          <w:rFonts w:ascii="Arial" w:hAnsi="Arial" w:cs="Arial"/>
          <w:bCs/>
        </w:rPr>
        <w:t>Razdjel 9</w:t>
      </w:r>
      <w:r>
        <w:rPr>
          <w:rFonts w:ascii="Arial" w:hAnsi="Arial" w:cs="Arial"/>
          <w:bCs/>
        </w:rPr>
        <w:t xml:space="preserve">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F96611">
        <w:rPr>
          <w:rFonts w:ascii="Arial" w:hAnsi="Arial" w:cs="Arial"/>
          <w:bCs/>
        </w:rPr>
        <w:t xml:space="preserve"> planirana su sredstva namijen</w:t>
      </w:r>
      <w:r>
        <w:rPr>
          <w:rFonts w:ascii="Arial" w:hAnsi="Arial" w:cs="Arial"/>
          <w:bCs/>
        </w:rPr>
        <w:t>jena za sufinanciranje</w:t>
      </w:r>
      <w:r>
        <w:rPr>
          <w:rFonts w:ascii="Arial" w:hAnsi="Arial" w:cs="Arial"/>
        </w:rPr>
        <w:t xml:space="preserve"> </w:t>
      </w:r>
      <w:r w:rsidRPr="00EA70B0">
        <w:rPr>
          <w:rFonts w:ascii="Arial" w:hAnsi="Arial" w:cs="Arial"/>
        </w:rPr>
        <w:t>programa/projekata ravnomjernog razvitka</w:t>
      </w:r>
      <w:r>
        <w:rPr>
          <w:rFonts w:ascii="Arial" w:hAnsi="Arial" w:cs="Arial"/>
        </w:rPr>
        <w:t xml:space="preserve"> jedinica lokalne samouprave i trgovačkih društava u (su)vlasništvu jedinica lokalne samouprave s područja Primorsko-goranske županije.</w:t>
      </w:r>
    </w:p>
    <w:p w:rsidR="00C8194B" w:rsidRDefault="00C8194B" w:rsidP="00C819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94B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UVJETI PRIJAVE</w:t>
      </w:r>
    </w:p>
    <w:p w:rsidR="00C8194B" w:rsidRPr="00F96611" w:rsidRDefault="00C8194B" w:rsidP="00C8194B">
      <w:pPr>
        <w:jc w:val="both"/>
        <w:rPr>
          <w:rFonts w:ascii="Arial" w:hAnsi="Arial" w:cs="Arial"/>
          <w:b/>
        </w:rPr>
      </w:pPr>
    </w:p>
    <w:p w:rsidR="00C8194B" w:rsidRPr="00770592" w:rsidRDefault="00C8194B" w:rsidP="00C8194B">
      <w:pPr>
        <w:jc w:val="both"/>
        <w:rPr>
          <w:rFonts w:ascii="Arial" w:hAnsi="Arial" w:cs="Arial"/>
          <w:bCs/>
        </w:rPr>
      </w:pPr>
      <w:r w:rsidRPr="00F966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F96611">
        <w:rPr>
          <w:rFonts w:ascii="Arial" w:hAnsi="Arial" w:cs="Arial"/>
        </w:rPr>
        <w:t xml:space="preserve">Pravo na podnošenje prijava imaju </w:t>
      </w:r>
      <w:r>
        <w:rPr>
          <w:rFonts w:ascii="Arial" w:hAnsi="Arial" w:cs="Arial"/>
        </w:rPr>
        <w:t xml:space="preserve">jedinice lokalne samouprave i trgovačka društva u (su)vlasništvu jedinica lokalne samouprave </w:t>
      </w:r>
      <w:r w:rsidRPr="00770592">
        <w:rPr>
          <w:rFonts w:ascii="Arial" w:hAnsi="Arial" w:cs="Arial"/>
        </w:rPr>
        <w:t xml:space="preserve">s područja Primorsko-goranske županije. </w:t>
      </w:r>
    </w:p>
    <w:p w:rsidR="00C8194B" w:rsidRPr="00E50D0F" w:rsidRDefault="00C8194B" w:rsidP="00C8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96611">
        <w:rPr>
          <w:rFonts w:ascii="Arial" w:hAnsi="Arial" w:cs="Arial"/>
        </w:rPr>
        <w:t>Na ovaj Javni poziv ne mo</w:t>
      </w:r>
      <w:r>
        <w:rPr>
          <w:rFonts w:ascii="Arial" w:hAnsi="Arial" w:cs="Arial"/>
        </w:rPr>
        <w:t>gu</w:t>
      </w:r>
      <w:r w:rsidRPr="00F96611">
        <w:rPr>
          <w:rFonts w:ascii="Arial" w:hAnsi="Arial" w:cs="Arial"/>
        </w:rPr>
        <w:t xml:space="preserve"> se prijavi</w:t>
      </w:r>
      <w:r>
        <w:rPr>
          <w:rFonts w:ascii="Arial" w:hAnsi="Arial" w:cs="Arial"/>
        </w:rPr>
        <w:t xml:space="preserve">ti </w:t>
      </w:r>
      <w:r w:rsidRPr="00EA70B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EA70B0">
        <w:rPr>
          <w:rFonts w:ascii="Arial" w:hAnsi="Arial" w:cs="Arial"/>
        </w:rPr>
        <w:t>/projek</w:t>
      </w:r>
      <w:r>
        <w:rPr>
          <w:rFonts w:ascii="Arial" w:hAnsi="Arial" w:cs="Arial"/>
        </w:rPr>
        <w:t>ti</w:t>
      </w:r>
      <w:r w:rsidRPr="00EA70B0">
        <w:rPr>
          <w:rFonts w:ascii="Arial" w:hAnsi="Arial" w:cs="Arial"/>
        </w:rPr>
        <w:t xml:space="preserve"> ravnomjernog razvitka </w:t>
      </w:r>
      <w:r>
        <w:rPr>
          <w:rFonts w:ascii="Arial" w:hAnsi="Arial" w:cs="Arial"/>
        </w:rPr>
        <w:t xml:space="preserve">koji su </w:t>
      </w:r>
      <w:r w:rsidRPr="00E50D0F">
        <w:rPr>
          <w:rFonts w:ascii="Arial" w:hAnsi="Arial" w:cs="Arial"/>
        </w:rPr>
        <w:t>sufinancira</w:t>
      </w:r>
      <w:r>
        <w:rPr>
          <w:rFonts w:ascii="Arial" w:hAnsi="Arial" w:cs="Arial"/>
        </w:rPr>
        <w:t>ni</w:t>
      </w:r>
      <w:r w:rsidRPr="00E50D0F">
        <w:rPr>
          <w:rFonts w:ascii="Arial" w:hAnsi="Arial" w:cs="Arial"/>
        </w:rPr>
        <w:t xml:space="preserve"> iz proračunskih razdjela drugih upravnih tijela Primorsko-goranske županije</w:t>
      </w:r>
      <w:r>
        <w:rPr>
          <w:rFonts w:ascii="Arial" w:hAnsi="Arial" w:cs="Arial"/>
        </w:rPr>
        <w:t xml:space="preserve"> u tekućoj godini.</w:t>
      </w:r>
    </w:p>
    <w:p w:rsidR="00C8194B" w:rsidRDefault="00C8194B" w:rsidP="00C8194B">
      <w:pPr>
        <w:jc w:val="both"/>
        <w:rPr>
          <w:rFonts w:ascii="Arial" w:hAnsi="Arial" w:cs="Arial"/>
          <w:b/>
        </w:rPr>
      </w:pPr>
    </w:p>
    <w:p w:rsidR="00C8194B" w:rsidRPr="00215D88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215D88">
        <w:rPr>
          <w:rFonts w:ascii="Arial" w:hAnsi="Arial" w:cs="Arial"/>
          <w:b/>
        </w:rPr>
        <w:t>AKTIVNOSTI</w:t>
      </w:r>
      <w:r>
        <w:rPr>
          <w:rFonts w:ascii="Arial" w:hAnsi="Arial" w:cs="Arial"/>
          <w:b/>
        </w:rPr>
        <w:t xml:space="preserve"> I TROŠKOVI</w:t>
      </w:r>
    </w:p>
    <w:p w:rsidR="00C8194B" w:rsidRPr="00EA70B0" w:rsidRDefault="00C8194B" w:rsidP="00C8194B">
      <w:pPr>
        <w:jc w:val="both"/>
        <w:rPr>
          <w:rFonts w:ascii="Arial" w:hAnsi="Arial" w:cs="Arial"/>
          <w:bCs/>
          <w:color w:val="FF0000"/>
        </w:rPr>
      </w:pPr>
    </w:p>
    <w:p w:rsidR="00C8194B" w:rsidRPr="0084193B" w:rsidRDefault="00C8194B" w:rsidP="00C819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32431">
        <w:rPr>
          <w:rFonts w:ascii="Arial" w:hAnsi="Arial" w:cs="Arial"/>
          <w:bCs/>
        </w:rPr>
        <w:t>građenje i usluge nadzora u svrhu re</w:t>
      </w:r>
      <w:r>
        <w:rPr>
          <w:rFonts w:ascii="Arial" w:hAnsi="Arial" w:cs="Arial"/>
          <w:bCs/>
        </w:rPr>
        <w:t>alizacije prijavljenog programa/</w:t>
      </w:r>
      <w:r w:rsidRPr="00432431">
        <w:rPr>
          <w:rFonts w:ascii="Arial" w:hAnsi="Arial" w:cs="Arial"/>
          <w:bCs/>
        </w:rPr>
        <w:t>projekta</w:t>
      </w:r>
    </w:p>
    <w:p w:rsidR="00C8194B" w:rsidRDefault="00C8194B" w:rsidP="00C819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4193B">
        <w:rPr>
          <w:rFonts w:ascii="Arial" w:hAnsi="Arial" w:cs="Arial"/>
        </w:rPr>
        <w:t>rihvatljivi su troškovi koji su nastali tijekom 2015.</w:t>
      </w:r>
    </w:p>
    <w:p w:rsidR="00C8194B" w:rsidRDefault="00C8194B" w:rsidP="00C8194B">
      <w:pPr>
        <w:ind w:left="720"/>
        <w:jc w:val="both"/>
        <w:rPr>
          <w:rFonts w:ascii="Arial" w:hAnsi="Arial" w:cs="Arial"/>
          <w:bCs/>
          <w:highlight w:val="yellow"/>
        </w:rPr>
      </w:pPr>
    </w:p>
    <w:p w:rsidR="00C8194B" w:rsidRDefault="00C8194B" w:rsidP="00C819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C8194B" w:rsidRDefault="00C8194B" w:rsidP="00C8194B">
      <w:pPr>
        <w:jc w:val="both"/>
        <w:rPr>
          <w:rFonts w:ascii="Arial" w:hAnsi="Arial" w:cs="Arial"/>
        </w:rPr>
      </w:pPr>
    </w:p>
    <w:p w:rsidR="00C8194B" w:rsidRPr="0084193B" w:rsidRDefault="00C8194B" w:rsidP="00C8194B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C8194B" w:rsidRPr="00F96611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C8194B" w:rsidRDefault="00C8194B" w:rsidP="00C8194B">
      <w:pPr>
        <w:ind w:firstLine="708"/>
        <w:rPr>
          <w:rFonts w:ascii="Arial" w:hAnsi="Arial" w:cs="Arial"/>
        </w:rPr>
      </w:pPr>
    </w:p>
    <w:p w:rsidR="00C8194B" w:rsidRPr="007E09E9" w:rsidRDefault="00C8194B" w:rsidP="00C8194B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E09E9">
        <w:rPr>
          <w:rFonts w:ascii="Arial" w:hAnsi="Arial" w:cs="Arial"/>
        </w:rPr>
        <w:t xml:space="preserve">riteriji </w:t>
      </w:r>
      <w:r>
        <w:rPr>
          <w:rFonts w:ascii="Arial" w:hAnsi="Arial" w:cs="Arial"/>
        </w:rPr>
        <w:t xml:space="preserve"> za odabir </w:t>
      </w:r>
      <w:r w:rsidRPr="007E09E9">
        <w:rPr>
          <w:rFonts w:ascii="Arial" w:hAnsi="Arial" w:cs="Arial"/>
        </w:rPr>
        <w:t>su:</w:t>
      </w:r>
    </w:p>
    <w:p w:rsidR="00C8194B" w:rsidRPr="007E09E9" w:rsidRDefault="00C8194B" w:rsidP="00C81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kvaliteta</w:t>
      </w:r>
      <w:r w:rsidRPr="007E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programa/</w:t>
      </w:r>
      <w:r w:rsidRPr="007E09E9">
        <w:rPr>
          <w:rFonts w:ascii="Arial" w:hAnsi="Arial" w:cs="Arial"/>
        </w:rPr>
        <w:t>projekta (sadržaj, cilj i očekivani rezultati)</w:t>
      </w:r>
      <w:r>
        <w:rPr>
          <w:rFonts w:ascii="Arial" w:hAnsi="Arial" w:cs="Arial"/>
        </w:rPr>
        <w:t>;</w:t>
      </w:r>
    </w:p>
    <w:p w:rsidR="00C8194B" w:rsidRPr="00D3098A" w:rsidRDefault="00C8194B" w:rsidP="00C81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iz EU sredstava;</w:t>
      </w:r>
    </w:p>
    <w:p w:rsidR="00C8194B" w:rsidRPr="00D3098A" w:rsidRDefault="00C8194B" w:rsidP="00C81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usklađenost </w:t>
      </w:r>
      <w:r>
        <w:rPr>
          <w:rFonts w:ascii="Arial" w:hAnsi="Arial" w:cs="Arial"/>
        </w:rPr>
        <w:t>programa/</w:t>
      </w:r>
      <w:r w:rsidRPr="00D3098A">
        <w:rPr>
          <w:rFonts w:ascii="Arial" w:hAnsi="Arial" w:cs="Arial"/>
        </w:rPr>
        <w:t>projekta s važećom Razvojnom strategijom Primorsko-goranske županije;</w:t>
      </w:r>
    </w:p>
    <w:p w:rsidR="00C8194B" w:rsidRPr="00D05B96" w:rsidRDefault="00C8194B" w:rsidP="00D05B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ocjena opravdanosti </w:t>
      </w:r>
      <w:r>
        <w:rPr>
          <w:rFonts w:ascii="Arial" w:hAnsi="Arial" w:cs="Arial"/>
        </w:rPr>
        <w:t>programa/projekta</w:t>
      </w:r>
      <w:r w:rsidRPr="00D3098A">
        <w:rPr>
          <w:rFonts w:ascii="Arial" w:hAnsi="Arial" w:cs="Arial"/>
        </w:rPr>
        <w:t xml:space="preserve"> za k</w:t>
      </w:r>
      <w:r>
        <w:rPr>
          <w:rFonts w:ascii="Arial" w:hAnsi="Arial" w:cs="Arial"/>
        </w:rPr>
        <w:t>oju je zatraženo sufinanciranje</w:t>
      </w:r>
    </w:p>
    <w:p w:rsidR="00C8194B" w:rsidRPr="00F96611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lastRenderedPageBreak/>
        <w:t xml:space="preserve">SADRŽAJ PRIJAVE </w:t>
      </w:r>
    </w:p>
    <w:p w:rsidR="00C8194B" w:rsidRDefault="00C8194B" w:rsidP="00C8194B">
      <w:pPr>
        <w:ind w:firstLine="708"/>
        <w:jc w:val="both"/>
        <w:rPr>
          <w:rFonts w:ascii="Arial" w:hAnsi="Arial" w:cs="Arial"/>
          <w:bCs/>
          <w:iCs/>
        </w:rPr>
      </w:pPr>
    </w:p>
    <w:p w:rsidR="00C8194B" w:rsidRDefault="00C8194B" w:rsidP="00C8194B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službenoj internet</w:t>
      </w:r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7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C8194B" w:rsidRDefault="00C8194B" w:rsidP="00C8194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internet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8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</w:p>
    <w:p w:rsidR="00C8194B" w:rsidRPr="00F96611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C8194B" w:rsidRDefault="00C8194B" w:rsidP="00C8194B">
      <w:pPr>
        <w:jc w:val="both"/>
        <w:rPr>
          <w:rFonts w:ascii="Arial" w:hAnsi="Arial" w:cs="Arial"/>
        </w:rPr>
      </w:pPr>
    </w:p>
    <w:p w:rsidR="00C8194B" w:rsidRDefault="00C8194B" w:rsidP="00C8194B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C8194B" w:rsidRPr="00F96611" w:rsidRDefault="00C8194B" w:rsidP="00C8194B">
      <w:pPr>
        <w:jc w:val="both"/>
        <w:rPr>
          <w:rFonts w:ascii="Arial" w:hAnsi="Arial" w:cs="Arial"/>
        </w:rPr>
      </w:pPr>
    </w:p>
    <w:p w:rsidR="00C8194B" w:rsidRDefault="00C8194B" w:rsidP="00C8194B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1. poštom preporučeno </w:t>
      </w:r>
      <w:r>
        <w:rPr>
          <w:rFonts w:ascii="Arial" w:hAnsi="Arial" w:cs="Arial"/>
        </w:rPr>
        <w:t>na adresu:</w:t>
      </w:r>
    </w:p>
    <w:p w:rsidR="00C8194B" w:rsidRPr="00F96611" w:rsidRDefault="00C8194B" w:rsidP="00C8194B">
      <w:pPr>
        <w:jc w:val="both"/>
        <w:rPr>
          <w:rFonts w:ascii="Arial" w:hAnsi="Arial" w:cs="Arial"/>
        </w:rPr>
      </w:pPr>
    </w:p>
    <w:p w:rsidR="00C8194B" w:rsidRPr="00843DB4" w:rsidRDefault="00C8194B" w:rsidP="00C8194B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"Prijava na Javni poziv </w:t>
      </w:r>
      <w:r w:rsidRPr="001C224E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  <w:r w:rsidRPr="001C224E">
        <w:rPr>
          <w:rFonts w:ascii="Arial" w:hAnsi="Arial" w:cs="Arial"/>
          <w:b/>
          <w:iCs/>
        </w:rPr>
        <w:t>iz proračuna Primorsko-goranske županije</w:t>
      </w:r>
      <w:r>
        <w:rPr>
          <w:rFonts w:ascii="Arial" w:hAnsi="Arial" w:cs="Arial"/>
          <w:b/>
        </w:rPr>
        <w:t>"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  <w:r w:rsidRPr="00F96611">
        <w:rPr>
          <w:rFonts w:ascii="Arial" w:hAnsi="Arial" w:cs="Arial"/>
          <w:b/>
        </w:rPr>
        <w:t>,  51 000  Rijeka</w:t>
      </w:r>
    </w:p>
    <w:p w:rsidR="00C8194B" w:rsidRPr="00F96611" w:rsidRDefault="00C8194B" w:rsidP="00C8194B">
      <w:pPr>
        <w:jc w:val="both"/>
        <w:rPr>
          <w:rFonts w:ascii="Arial" w:hAnsi="Arial" w:cs="Arial"/>
        </w:rPr>
      </w:pPr>
    </w:p>
    <w:p w:rsidR="00C8194B" w:rsidRPr="00F96611" w:rsidRDefault="00C8194B" w:rsidP="00C8194B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2. osobnom dostavom </w:t>
      </w:r>
      <w:r>
        <w:rPr>
          <w:rFonts w:ascii="Arial" w:hAnsi="Arial" w:cs="Arial"/>
        </w:rPr>
        <w:t>u Pisarnicu</w:t>
      </w:r>
      <w:r w:rsidRPr="00F96611">
        <w:rPr>
          <w:rFonts w:ascii="Arial" w:hAnsi="Arial" w:cs="Arial"/>
        </w:rPr>
        <w:t xml:space="preserve"> Primorsko-goranske županije na adresi</w:t>
      </w:r>
      <w:r>
        <w:rPr>
          <w:rFonts w:ascii="Arial" w:hAnsi="Arial" w:cs="Arial"/>
        </w:rPr>
        <w:t>:</w:t>
      </w:r>
    </w:p>
    <w:p w:rsidR="00C8194B" w:rsidRPr="00F96611" w:rsidRDefault="00C8194B" w:rsidP="00C8194B">
      <w:pPr>
        <w:jc w:val="center"/>
        <w:rPr>
          <w:rFonts w:ascii="Arial" w:hAnsi="Arial" w:cs="Arial"/>
        </w:rPr>
      </w:pPr>
    </w:p>
    <w:p w:rsidR="00C8194B" w:rsidRDefault="00C8194B" w:rsidP="00C8194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C8194B" w:rsidRPr="00F96611" w:rsidRDefault="00C8194B" w:rsidP="00C8194B">
      <w:p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ab/>
      </w:r>
    </w:p>
    <w:p w:rsidR="00C8194B" w:rsidRPr="00F96611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ROK ZA PODNOŠENJE PRIJAVA</w:t>
      </w:r>
    </w:p>
    <w:p w:rsidR="00C8194B" w:rsidRPr="00F96611" w:rsidRDefault="00C8194B" w:rsidP="00C8194B">
      <w:pPr>
        <w:jc w:val="center"/>
        <w:rPr>
          <w:rFonts w:ascii="Arial" w:hAnsi="Arial" w:cs="Arial"/>
          <w:b/>
        </w:rPr>
      </w:pPr>
    </w:p>
    <w:p w:rsidR="00C8194B" w:rsidRPr="00F96611" w:rsidRDefault="00C8194B" w:rsidP="00C819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županije, Razdjel 9.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 xml:space="preserve">, a najkasnije </w:t>
      </w:r>
      <w:r w:rsidRPr="0066677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</w:t>
      </w:r>
      <w:r w:rsidRPr="006667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66773">
        <w:rPr>
          <w:rFonts w:ascii="Arial" w:hAnsi="Arial" w:cs="Arial"/>
        </w:rPr>
        <w:t xml:space="preserve"> 2015. godine.</w:t>
      </w:r>
    </w:p>
    <w:p w:rsidR="00C8194B" w:rsidRDefault="00C8194B" w:rsidP="00C8194B">
      <w:pPr>
        <w:ind w:firstLine="708"/>
        <w:jc w:val="both"/>
        <w:rPr>
          <w:rFonts w:ascii="Arial" w:hAnsi="Arial" w:cs="Arial"/>
        </w:rPr>
      </w:pPr>
      <w:r w:rsidRPr="00B95A37">
        <w:rPr>
          <w:rFonts w:ascii="Arial" w:hAnsi="Arial" w:cs="Arial"/>
        </w:rPr>
        <w:t>Nepotpune prijave, prijave zaprimljene nakon iskor</w:t>
      </w:r>
      <w:r>
        <w:rPr>
          <w:rFonts w:ascii="Arial" w:hAnsi="Arial" w:cs="Arial"/>
        </w:rPr>
        <w:t>ištenja sredstava osiguranih u P</w:t>
      </w:r>
      <w:r w:rsidRPr="00B95A37">
        <w:rPr>
          <w:rFonts w:ascii="Arial" w:hAnsi="Arial" w:cs="Arial"/>
        </w:rPr>
        <w:t xml:space="preserve">roračunu </w:t>
      </w:r>
      <w:r>
        <w:rPr>
          <w:rFonts w:ascii="Arial" w:hAnsi="Arial" w:cs="Arial"/>
        </w:rPr>
        <w:t xml:space="preserve">Primorsko-goranske županije </w:t>
      </w:r>
      <w:r w:rsidRPr="00B95A37">
        <w:rPr>
          <w:rFonts w:ascii="Arial" w:hAnsi="Arial" w:cs="Arial"/>
        </w:rPr>
        <w:t>i prijave zaprimljene izvan roka za prijavu neće se razmatrati.</w:t>
      </w:r>
    </w:p>
    <w:p w:rsidR="00C8194B" w:rsidRPr="00B95A37" w:rsidRDefault="00C8194B" w:rsidP="00C819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ocjene Povjerenstva za odabir.</w:t>
      </w:r>
    </w:p>
    <w:p w:rsidR="00C8194B" w:rsidRPr="00843DB4" w:rsidRDefault="00C8194B" w:rsidP="00C8194B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351-903</w:t>
      </w:r>
      <w:r>
        <w:rPr>
          <w:rFonts w:ascii="Arial" w:hAnsi="Arial" w:cs="Arial"/>
          <w:b/>
        </w:rPr>
        <w:t xml:space="preserve">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C8194B" w:rsidRDefault="00C8194B" w:rsidP="00C8194B">
      <w:pPr>
        <w:jc w:val="both"/>
        <w:rPr>
          <w:rFonts w:ascii="Arial" w:hAnsi="Arial" w:cs="Arial"/>
          <w:b/>
        </w:rPr>
      </w:pPr>
    </w:p>
    <w:p w:rsidR="00C8194B" w:rsidRPr="00770592" w:rsidRDefault="00C8194B" w:rsidP="00C8194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</w:p>
    <w:p w:rsidR="00C8194B" w:rsidRPr="00770592" w:rsidRDefault="00C8194B" w:rsidP="00C8194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8194B" w:rsidRPr="00DE33F4" w:rsidRDefault="00C8194B" w:rsidP="00C8194B">
      <w:pPr>
        <w:ind w:firstLine="720"/>
        <w:jc w:val="both"/>
        <w:rPr>
          <w:rFonts w:ascii="Arial" w:hAnsi="Arial" w:cs="Arial"/>
        </w:rPr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internet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C8194B" w:rsidRDefault="00C8194B" w:rsidP="00C8194B"/>
    <w:p w:rsidR="00C33061" w:rsidRDefault="00C33061"/>
    <w:sectPr w:rsidR="00C33061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194B"/>
    <w:rsid w:val="00217E55"/>
    <w:rsid w:val="002437B1"/>
    <w:rsid w:val="00370A4D"/>
    <w:rsid w:val="00527353"/>
    <w:rsid w:val="005D1A59"/>
    <w:rsid w:val="00654BE8"/>
    <w:rsid w:val="00661D6E"/>
    <w:rsid w:val="00750F49"/>
    <w:rsid w:val="00B80BBE"/>
    <w:rsid w:val="00B812E1"/>
    <w:rsid w:val="00C329E1"/>
    <w:rsid w:val="00C33061"/>
    <w:rsid w:val="00C8194B"/>
    <w:rsid w:val="00D05B96"/>
    <w:rsid w:val="00DE3B29"/>
    <w:rsid w:val="00F101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8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8194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C819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9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194B"/>
    <w:pPr>
      <w:ind w:left="708"/>
    </w:pPr>
  </w:style>
  <w:style w:type="character" w:styleId="Hyperlink">
    <w:name w:val="Hyperlink"/>
    <w:uiPriority w:val="99"/>
    <w:rsid w:val="00C819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4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PGŽ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2</cp:revision>
  <dcterms:created xsi:type="dcterms:W3CDTF">2015-02-09T09:35:00Z</dcterms:created>
  <dcterms:modified xsi:type="dcterms:W3CDTF">2015-02-09T09:41:00Z</dcterms:modified>
</cp:coreProperties>
</file>